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9D" w:rsidRPr="004D7B92" w:rsidRDefault="006B2D9D" w:rsidP="003604F9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D7B92">
        <w:rPr>
          <w:sz w:val="28"/>
          <w:szCs w:val="28"/>
        </w:rPr>
        <w:t xml:space="preserve">В середине февраля для </w:t>
      </w:r>
      <w:proofErr w:type="gramStart"/>
      <w:r w:rsidRPr="004D7B92">
        <w:rPr>
          <w:sz w:val="28"/>
          <w:szCs w:val="28"/>
        </w:rPr>
        <w:t>детей  было</w:t>
      </w:r>
      <w:proofErr w:type="gramEnd"/>
      <w:r w:rsidRPr="004D7B92">
        <w:rPr>
          <w:sz w:val="28"/>
          <w:szCs w:val="28"/>
        </w:rPr>
        <w:t xml:space="preserve"> организовано научно-познавательное шоу: «Лаборатория Доктора </w:t>
      </w:r>
      <w:proofErr w:type="spellStart"/>
      <w:r w:rsidRPr="004D7B92">
        <w:rPr>
          <w:sz w:val="28"/>
          <w:szCs w:val="28"/>
        </w:rPr>
        <w:t>Химикуса</w:t>
      </w:r>
      <w:proofErr w:type="spellEnd"/>
      <w:r w:rsidRPr="004D7B92">
        <w:rPr>
          <w:sz w:val="28"/>
          <w:szCs w:val="28"/>
        </w:rPr>
        <w:t>», в ходе мероприятия ребятам показывали различные фокусы, опыты, эксперименты. От этого интересного и познавательного мероприятия дети были в восторге!</w:t>
      </w:r>
    </w:p>
    <w:p w:rsidR="006B2D9D" w:rsidRPr="004D7B92" w:rsidRDefault="006B2D9D" w:rsidP="006B2D9D">
      <w:pPr>
        <w:jc w:val="both"/>
        <w:rPr>
          <w:sz w:val="28"/>
          <w:szCs w:val="28"/>
        </w:rPr>
      </w:pPr>
    </w:p>
    <w:p w:rsidR="0092185D" w:rsidRDefault="0092185D"/>
    <w:sectPr w:rsidR="0092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9D"/>
    <w:rsid w:val="003604F9"/>
    <w:rsid w:val="006B2D9D"/>
    <w:rsid w:val="009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AFAD"/>
  <w15:chartTrackingRefBased/>
  <w15:docId w15:val="{2E157DEE-C24A-4175-8222-57874067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D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2019-03-13T14:32:00Z</dcterms:created>
  <dcterms:modified xsi:type="dcterms:W3CDTF">2019-03-13T14:59:00Z</dcterms:modified>
</cp:coreProperties>
</file>