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Спортивное развлечение</w:t>
      </w: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 на свежем воздух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сред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группе №10 </w:t>
      </w:r>
      <w:bookmarkStart w:id="0" w:name="_GoBack"/>
      <w:r>
        <w:rPr>
          <w:rFonts w:ascii="Times New Roman" w:eastAsia="Calibri" w:hAnsi="Times New Roman" w:cs="Times New Roman"/>
          <w:sz w:val="24"/>
          <w:szCs w:val="24"/>
        </w:rPr>
        <w:t>«Здоровячки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bookmarkEnd w:id="0"/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формировать и совершенствовать двигательные умения и навыки детей с помощью подвижных игр и игр – эстафет, закреплять умение активно участвовать в играх с элементами соревнования.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Задачи: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- совершенствовать двигательные умения и навыки детей</w:t>
      </w: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- развивать интерес и желание заниматься спортом</w:t>
      </w: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- воспит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ывать выдержку, терпение и дружеские взаимоотношения между детьми</w:t>
      </w:r>
      <w:r w:rsidRPr="002C6A89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Физкультразминка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«Мы спортсмены»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Командное соревнование «Передай мяч»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Эстафета «Держитесь крепко»</w:t>
      </w:r>
      <w:r w:rsidRPr="002C6A8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Подвижная игра «Палочка 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стукалочка</w:t>
      </w:r>
      <w:proofErr w:type="spellEnd"/>
      <w:r w:rsidRPr="002C6A8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44689" w:rsidRPr="002C6A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Эстафета «Гигантское мороженое</w:t>
      </w:r>
      <w:r w:rsidRPr="002C6A89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44689" w:rsidRDefault="00044689" w:rsidP="00044689">
      <w:pPr>
        <w:rPr>
          <w:rFonts w:ascii="Times New Roman" w:eastAsia="Calibri" w:hAnsi="Times New Roman" w:cs="Times New Roman"/>
          <w:sz w:val="24"/>
          <w:szCs w:val="24"/>
        </w:rPr>
      </w:pPr>
      <w:r w:rsidRPr="002C6A89">
        <w:rPr>
          <w:rFonts w:ascii="Times New Roman" w:eastAsia="Calibri" w:hAnsi="Times New Roman" w:cs="Times New Roman"/>
          <w:sz w:val="24"/>
          <w:szCs w:val="24"/>
        </w:rPr>
        <w:t>6. И</w:t>
      </w:r>
      <w:r>
        <w:rPr>
          <w:rFonts w:ascii="Times New Roman" w:eastAsia="Calibri" w:hAnsi="Times New Roman" w:cs="Times New Roman"/>
          <w:sz w:val="24"/>
          <w:szCs w:val="24"/>
        </w:rPr>
        <w:t>гра – соревнование «Упасть не давай</w:t>
      </w:r>
      <w:r w:rsidRPr="002C6A8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213E7" w:rsidRDefault="00044689">
      <w:r>
        <w:rPr>
          <w:noProof/>
        </w:rPr>
        <w:drawing>
          <wp:inline distT="0" distB="0" distL="0" distR="0" wp14:anchorId="63C835D2" wp14:editId="12C5924F">
            <wp:extent cx="6375400" cy="4781550"/>
            <wp:effectExtent l="0" t="0" r="6350" b="0"/>
            <wp:docPr id="17" name="Рисунок 17" descr="D:\Desktop\Фото мамины с ватсапа 24 08 25\IMG-202508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 мамины с ватсапа 24 08 25\IMG-20250825-WA00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460" cy="479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89"/>
    <w:rsid w:val="00044689"/>
    <w:rsid w:val="00F2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84E4"/>
  <w15:chartTrackingRefBased/>
  <w15:docId w15:val="{F8521807-C054-4677-8571-D7794ED0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2025-12-11T18:01:00Z</dcterms:created>
  <dcterms:modified xsi:type="dcterms:W3CDTF">2025-12-11T18:03:00Z</dcterms:modified>
</cp:coreProperties>
</file>