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3FA" w:rsidRPr="00B073FA" w:rsidRDefault="00B073FA" w:rsidP="00B073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before="105" w:after="75" w:line="315" w:lineRule="atLeast"/>
        <w:outlineLvl w:val="1"/>
        <w:rPr>
          <w:rFonts w:ascii="French Script MT" w:eastAsia="Times New Roman" w:hAnsi="French Script MT" w:cs="Arial"/>
          <w:b/>
          <w:bCs/>
          <w:sz w:val="48"/>
          <w:szCs w:val="48"/>
          <w:lang w:eastAsia="ru-RU"/>
        </w:rPr>
      </w:pPr>
      <w:r w:rsidRPr="00B073FA">
        <w:rPr>
          <w:rFonts w:ascii="Cambria" w:eastAsia="Times New Roman" w:hAnsi="Cambria" w:cs="Cambria"/>
          <w:b/>
          <w:bCs/>
          <w:color w:val="371D10"/>
          <w:kern w:val="36"/>
          <w:sz w:val="48"/>
          <w:szCs w:val="48"/>
          <w:lang w:eastAsia="ru-RU"/>
        </w:rPr>
        <w:t xml:space="preserve">       </w:t>
      </w:r>
      <w:bookmarkStart w:id="0" w:name="_GoBack"/>
      <w:r w:rsidR="001A618E" w:rsidRPr="00B073FA">
        <w:rPr>
          <w:rFonts w:ascii="Cambria" w:eastAsia="Times New Roman" w:hAnsi="Cambria" w:cs="Cambria"/>
          <w:b/>
          <w:bCs/>
          <w:color w:val="371D10"/>
          <w:kern w:val="36"/>
          <w:sz w:val="48"/>
          <w:szCs w:val="48"/>
          <w:lang w:eastAsia="ru-RU"/>
        </w:rPr>
        <w:t>Консультация</w:t>
      </w:r>
      <w:r w:rsidR="001A618E" w:rsidRPr="00B073FA">
        <w:rPr>
          <w:rFonts w:ascii="French Script MT" w:eastAsia="Times New Roman" w:hAnsi="French Script MT" w:cs="Arial"/>
          <w:b/>
          <w:bCs/>
          <w:color w:val="371D10"/>
          <w:kern w:val="36"/>
          <w:sz w:val="48"/>
          <w:szCs w:val="48"/>
          <w:lang w:eastAsia="ru-RU"/>
        </w:rPr>
        <w:t xml:space="preserve"> </w:t>
      </w:r>
      <w:r w:rsidR="001A618E" w:rsidRPr="00B073FA">
        <w:rPr>
          <w:rFonts w:ascii="Cambria" w:eastAsia="Times New Roman" w:hAnsi="Cambria" w:cs="Cambria"/>
          <w:b/>
          <w:bCs/>
          <w:color w:val="371D10"/>
          <w:kern w:val="36"/>
          <w:sz w:val="48"/>
          <w:szCs w:val="48"/>
          <w:lang w:eastAsia="ru-RU"/>
        </w:rPr>
        <w:t>для</w:t>
      </w:r>
      <w:r w:rsidR="001A618E" w:rsidRPr="00B073FA">
        <w:rPr>
          <w:rFonts w:ascii="French Script MT" w:eastAsia="Times New Roman" w:hAnsi="French Script MT" w:cs="Arial"/>
          <w:b/>
          <w:bCs/>
          <w:color w:val="371D10"/>
          <w:kern w:val="36"/>
          <w:sz w:val="48"/>
          <w:szCs w:val="48"/>
          <w:lang w:eastAsia="ru-RU"/>
        </w:rPr>
        <w:t xml:space="preserve"> </w:t>
      </w:r>
      <w:r w:rsidR="001A618E" w:rsidRPr="00B073FA">
        <w:rPr>
          <w:rFonts w:ascii="Cambria" w:eastAsia="Times New Roman" w:hAnsi="Cambria" w:cs="Cambria"/>
          <w:b/>
          <w:bCs/>
          <w:color w:val="371D10"/>
          <w:kern w:val="36"/>
          <w:sz w:val="48"/>
          <w:szCs w:val="48"/>
          <w:lang w:eastAsia="ru-RU"/>
        </w:rPr>
        <w:t>родителей</w:t>
      </w:r>
      <w:proofErr w:type="gramStart"/>
      <w:r w:rsidR="001A618E" w:rsidRPr="00B073FA">
        <w:rPr>
          <w:rFonts w:ascii="French Script MT" w:eastAsia="Times New Roman" w:hAnsi="French Script MT" w:cs="Arial"/>
          <w:b/>
          <w:bCs/>
          <w:color w:val="371D10"/>
          <w:kern w:val="36"/>
          <w:sz w:val="48"/>
          <w:szCs w:val="48"/>
          <w:lang w:eastAsia="ru-RU"/>
        </w:rPr>
        <w:t xml:space="preserve"> </w:t>
      </w:r>
      <w:r w:rsidRPr="00B073FA">
        <w:rPr>
          <w:rFonts w:ascii="French Script MT" w:eastAsia="Times New Roman" w:hAnsi="French Script MT" w:cs="Arial"/>
          <w:b/>
          <w:bCs/>
          <w:color w:val="371D10"/>
          <w:kern w:val="36"/>
          <w:sz w:val="48"/>
          <w:szCs w:val="48"/>
          <w:lang w:eastAsia="ru-RU"/>
        </w:rPr>
        <w:t xml:space="preserve">  </w:t>
      </w:r>
      <w:r w:rsidR="001A618E" w:rsidRPr="00B073FA">
        <w:rPr>
          <w:rFonts w:ascii="French Script MT" w:eastAsia="Times New Roman" w:hAnsi="French Script MT" w:cs="French Script MT"/>
          <w:b/>
          <w:bCs/>
          <w:color w:val="371D10"/>
          <w:kern w:val="36"/>
          <w:sz w:val="48"/>
          <w:szCs w:val="48"/>
          <w:lang w:eastAsia="ru-RU"/>
        </w:rPr>
        <w:t>«</w:t>
      </w:r>
      <w:proofErr w:type="gramEnd"/>
      <w:r w:rsidR="001A618E" w:rsidRPr="00B073FA">
        <w:rPr>
          <w:rFonts w:ascii="Cambria" w:eastAsia="Times New Roman" w:hAnsi="Cambria" w:cs="Cambria"/>
          <w:b/>
          <w:bCs/>
          <w:color w:val="371D10"/>
          <w:kern w:val="36"/>
          <w:sz w:val="48"/>
          <w:szCs w:val="48"/>
          <w:lang w:eastAsia="ru-RU"/>
        </w:rPr>
        <w:t>Ненормативные</w:t>
      </w:r>
      <w:r w:rsidR="001A618E" w:rsidRPr="00B073FA">
        <w:rPr>
          <w:rFonts w:ascii="French Script MT" w:eastAsia="Times New Roman" w:hAnsi="French Script MT" w:cs="Arial"/>
          <w:b/>
          <w:bCs/>
          <w:color w:val="371D10"/>
          <w:kern w:val="36"/>
          <w:sz w:val="48"/>
          <w:szCs w:val="48"/>
          <w:lang w:eastAsia="ru-RU"/>
        </w:rPr>
        <w:t xml:space="preserve"> </w:t>
      </w:r>
      <w:r w:rsidR="001A618E" w:rsidRPr="00B073FA">
        <w:rPr>
          <w:rFonts w:ascii="Cambria" w:eastAsia="Times New Roman" w:hAnsi="Cambria" w:cs="Cambria"/>
          <w:b/>
          <w:bCs/>
          <w:color w:val="371D10"/>
          <w:kern w:val="36"/>
          <w:sz w:val="48"/>
          <w:szCs w:val="48"/>
          <w:lang w:eastAsia="ru-RU"/>
        </w:rPr>
        <w:t>выражения</w:t>
      </w:r>
      <w:r w:rsidR="001A618E" w:rsidRPr="00B073FA">
        <w:rPr>
          <w:rFonts w:ascii="French Script MT" w:eastAsia="Times New Roman" w:hAnsi="French Script MT" w:cs="Arial"/>
          <w:b/>
          <w:bCs/>
          <w:color w:val="371D10"/>
          <w:kern w:val="36"/>
          <w:sz w:val="48"/>
          <w:szCs w:val="48"/>
          <w:lang w:eastAsia="ru-RU"/>
        </w:rPr>
        <w:t xml:space="preserve"> </w:t>
      </w:r>
      <w:r w:rsidR="001A618E" w:rsidRPr="00B073FA">
        <w:rPr>
          <w:rFonts w:ascii="Cambria" w:eastAsia="Times New Roman" w:hAnsi="Cambria" w:cs="Cambria"/>
          <w:b/>
          <w:bCs/>
          <w:color w:val="371D10"/>
          <w:kern w:val="36"/>
          <w:sz w:val="48"/>
          <w:szCs w:val="48"/>
          <w:lang w:eastAsia="ru-RU"/>
        </w:rPr>
        <w:t>в</w:t>
      </w:r>
      <w:r w:rsidR="001A618E" w:rsidRPr="00B073FA">
        <w:rPr>
          <w:rFonts w:ascii="French Script MT" w:eastAsia="Times New Roman" w:hAnsi="French Script MT" w:cs="Arial"/>
          <w:b/>
          <w:bCs/>
          <w:color w:val="371D10"/>
          <w:kern w:val="36"/>
          <w:sz w:val="48"/>
          <w:szCs w:val="48"/>
          <w:lang w:eastAsia="ru-RU"/>
        </w:rPr>
        <w:t xml:space="preserve"> </w:t>
      </w:r>
      <w:r w:rsidR="001A618E" w:rsidRPr="00B073FA">
        <w:rPr>
          <w:rFonts w:ascii="Cambria" w:eastAsia="Times New Roman" w:hAnsi="Cambria" w:cs="Cambria"/>
          <w:b/>
          <w:bCs/>
          <w:color w:val="371D10"/>
          <w:kern w:val="36"/>
          <w:sz w:val="48"/>
          <w:szCs w:val="48"/>
          <w:lang w:eastAsia="ru-RU"/>
        </w:rPr>
        <w:t>детском</w:t>
      </w:r>
      <w:r w:rsidR="001A618E" w:rsidRPr="00B073FA">
        <w:rPr>
          <w:rFonts w:ascii="French Script MT" w:eastAsia="Times New Roman" w:hAnsi="French Script MT" w:cs="Arial"/>
          <w:b/>
          <w:bCs/>
          <w:color w:val="371D10"/>
          <w:kern w:val="36"/>
          <w:sz w:val="48"/>
          <w:szCs w:val="48"/>
          <w:lang w:eastAsia="ru-RU"/>
        </w:rPr>
        <w:t xml:space="preserve"> </w:t>
      </w:r>
      <w:r w:rsidRPr="00B073FA">
        <w:rPr>
          <w:rFonts w:ascii="French Script MT" w:eastAsia="Times New Roman" w:hAnsi="French Script MT" w:cs="Arial"/>
          <w:b/>
          <w:bCs/>
          <w:color w:val="371D10"/>
          <w:kern w:val="36"/>
          <w:sz w:val="48"/>
          <w:szCs w:val="48"/>
          <w:lang w:eastAsia="ru-RU"/>
        </w:rPr>
        <w:t xml:space="preserve">  </w:t>
      </w:r>
      <w:r w:rsidR="001A618E" w:rsidRPr="00B073FA">
        <w:rPr>
          <w:rFonts w:ascii="Cambria" w:eastAsia="Times New Roman" w:hAnsi="Cambria" w:cs="Cambria"/>
          <w:b/>
          <w:bCs/>
          <w:color w:val="371D10"/>
          <w:kern w:val="36"/>
          <w:sz w:val="48"/>
          <w:szCs w:val="48"/>
          <w:lang w:eastAsia="ru-RU"/>
        </w:rPr>
        <w:t>лексиконе</w:t>
      </w:r>
      <w:r w:rsidR="001A618E" w:rsidRPr="00B073FA">
        <w:rPr>
          <w:rFonts w:ascii="French Script MT" w:eastAsia="Times New Roman" w:hAnsi="French Script MT" w:cs="French Script MT"/>
          <w:b/>
          <w:bCs/>
          <w:color w:val="371D10"/>
          <w:kern w:val="36"/>
          <w:sz w:val="48"/>
          <w:szCs w:val="48"/>
          <w:lang w:eastAsia="ru-RU"/>
        </w:rPr>
        <w:t>»</w:t>
      </w:r>
      <w:r w:rsidRPr="00B073FA">
        <w:rPr>
          <w:rFonts w:ascii="French Script MT" w:eastAsia="Times New Roman" w:hAnsi="French Script MT" w:cs="French Script MT"/>
          <w:b/>
          <w:bCs/>
          <w:color w:val="371D10"/>
          <w:kern w:val="36"/>
          <w:sz w:val="48"/>
          <w:szCs w:val="48"/>
          <w:lang w:eastAsia="ru-RU"/>
        </w:rPr>
        <w:t xml:space="preserve"> </w:t>
      </w:r>
      <w:r w:rsidRPr="00B073FA">
        <w:rPr>
          <w:rFonts w:ascii="French Script MT" w:eastAsia="Times New Roman" w:hAnsi="French Script MT" w:cs="French Script MT"/>
          <w:b/>
          <w:bCs/>
          <w:kern w:val="36"/>
          <w:sz w:val="48"/>
          <w:szCs w:val="48"/>
          <w:lang w:eastAsia="ru-RU"/>
        </w:rPr>
        <w:t>(</w:t>
      </w:r>
      <w:r w:rsidRPr="00B073FA">
        <w:rPr>
          <w:rFonts w:ascii="Cambria" w:eastAsia="Times New Roman" w:hAnsi="Cambria" w:cs="Cambria"/>
          <w:b/>
          <w:bCs/>
          <w:sz w:val="48"/>
          <w:szCs w:val="48"/>
          <w:lang w:eastAsia="ru-RU"/>
        </w:rPr>
        <w:t>Что</w:t>
      </w:r>
      <w:r w:rsidRPr="00B073FA">
        <w:rPr>
          <w:rFonts w:ascii="French Script MT" w:eastAsia="Times New Roman" w:hAnsi="French Script MT" w:cs="Arial"/>
          <w:b/>
          <w:bCs/>
          <w:sz w:val="48"/>
          <w:szCs w:val="48"/>
          <w:lang w:eastAsia="ru-RU"/>
        </w:rPr>
        <w:t xml:space="preserve"> </w:t>
      </w:r>
      <w:r w:rsidRPr="00B073FA">
        <w:rPr>
          <w:rFonts w:ascii="Cambria" w:eastAsia="Times New Roman" w:hAnsi="Cambria" w:cs="Cambria"/>
          <w:b/>
          <w:bCs/>
          <w:sz w:val="48"/>
          <w:szCs w:val="48"/>
          <w:lang w:eastAsia="ru-RU"/>
        </w:rPr>
        <w:t>делать</w:t>
      </w:r>
      <w:r w:rsidRPr="00B073FA">
        <w:rPr>
          <w:rFonts w:ascii="French Script MT" w:eastAsia="Times New Roman" w:hAnsi="French Script MT" w:cs="Arial"/>
          <w:b/>
          <w:bCs/>
          <w:sz w:val="48"/>
          <w:szCs w:val="48"/>
          <w:lang w:eastAsia="ru-RU"/>
        </w:rPr>
        <w:t xml:space="preserve"> </w:t>
      </w:r>
      <w:r w:rsidRPr="00B073FA">
        <w:rPr>
          <w:rFonts w:ascii="Cambria" w:eastAsia="Times New Roman" w:hAnsi="Cambria" w:cs="Cambria"/>
          <w:b/>
          <w:bCs/>
          <w:sz w:val="48"/>
          <w:szCs w:val="48"/>
          <w:lang w:eastAsia="ru-RU"/>
        </w:rPr>
        <w:t>родителям</w:t>
      </w:r>
      <w:r w:rsidRPr="00B073FA">
        <w:rPr>
          <w:rFonts w:ascii="French Script MT" w:eastAsia="Times New Roman" w:hAnsi="French Script MT" w:cs="Arial"/>
          <w:b/>
          <w:bCs/>
          <w:sz w:val="48"/>
          <w:szCs w:val="48"/>
          <w:lang w:eastAsia="ru-RU"/>
        </w:rPr>
        <w:t>?</w:t>
      </w:r>
      <w:r w:rsidRPr="00B073FA">
        <w:rPr>
          <w:rFonts w:ascii="French Script MT" w:eastAsia="Times New Roman" w:hAnsi="French Script MT" w:cs="Arial"/>
          <w:b/>
          <w:bCs/>
          <w:sz w:val="48"/>
          <w:szCs w:val="48"/>
          <w:lang w:eastAsia="ru-RU"/>
        </w:rPr>
        <w:t>)</w:t>
      </w:r>
    </w:p>
    <w:p w:rsidR="001A618E" w:rsidRPr="00B073FA" w:rsidRDefault="001A618E" w:rsidP="00B073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ind w:firstLine="300"/>
        <w:jc w:val="both"/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</w:pP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расширением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круга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общения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ребёнок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начинает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приобретать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много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нового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.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И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не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всегда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это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новое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-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хорошее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.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Один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из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таких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далеко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не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радостных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моментов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-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бранные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слова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.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Услышав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от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своего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ребёнка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такое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French Script MT" w:eastAsia="Times New Roman" w:hAnsi="French Script MT" w:cs="French Script MT"/>
          <w:color w:val="000000"/>
          <w:sz w:val="36"/>
          <w:szCs w:val="36"/>
          <w:lang w:eastAsia="ru-RU"/>
        </w:rPr>
        <w:t>«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новшество</w:t>
      </w:r>
      <w:r w:rsidRPr="00B073FA">
        <w:rPr>
          <w:rFonts w:ascii="French Script MT" w:eastAsia="Times New Roman" w:hAnsi="French Script MT" w:cs="French Script MT"/>
          <w:color w:val="000000"/>
          <w:sz w:val="36"/>
          <w:szCs w:val="36"/>
          <w:lang w:eastAsia="ru-RU"/>
        </w:rPr>
        <w:t>»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взрослые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часто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теряются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и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не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знают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как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себя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вести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таких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ситуациях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.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Оправившись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от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шока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родители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выбирают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один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из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следующих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вариантов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>.</w:t>
      </w:r>
    </w:p>
    <w:p w:rsidR="001A618E" w:rsidRPr="00B073FA" w:rsidRDefault="001A618E" w:rsidP="00B073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ind w:firstLine="300"/>
        <w:jc w:val="both"/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</w:pPr>
      <w:r w:rsidRPr="00B073FA">
        <w:rPr>
          <w:rFonts w:ascii="Cambria" w:eastAsia="Times New Roman" w:hAnsi="Cambria" w:cs="Cambria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Вариант</w:t>
      </w:r>
      <w:r w:rsidRPr="00B073FA">
        <w:rPr>
          <w:rFonts w:ascii="French Script MT" w:eastAsia="Times New Roman" w:hAnsi="French Script MT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1. </w:t>
      </w:r>
      <w:r w:rsidRPr="00B073FA">
        <w:rPr>
          <w:rFonts w:ascii="Cambria" w:eastAsia="Times New Roman" w:hAnsi="Cambria" w:cs="Cambria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Ругаем</w:t>
      </w:r>
      <w:r w:rsidRPr="00B073FA">
        <w:rPr>
          <w:rFonts w:ascii="French Script MT" w:eastAsia="Times New Roman" w:hAnsi="French Script MT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.</w:t>
      </w:r>
    </w:p>
    <w:p w:rsidR="001A618E" w:rsidRPr="00B073FA" w:rsidRDefault="001A618E" w:rsidP="00B073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ind w:firstLine="300"/>
        <w:jc w:val="both"/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</w:pP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>«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И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кого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только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он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пошёл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>?..</w:t>
      </w:r>
      <w:r w:rsidRPr="00B073FA">
        <w:rPr>
          <w:rFonts w:ascii="French Script MT" w:eastAsia="Times New Roman" w:hAnsi="French Script MT" w:cs="French Script MT"/>
          <w:color w:val="000000"/>
          <w:sz w:val="36"/>
          <w:szCs w:val="36"/>
          <w:lang w:eastAsia="ru-RU"/>
        </w:rPr>
        <w:t>»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-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удивляются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часто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родители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.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Чтобы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понять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это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нужно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просто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понаблюдать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за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своими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манерами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своим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стилем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поведения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.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Ведь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часто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случается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так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что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не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замечая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своих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особенностей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поведения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мы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отслеживаем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их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поведении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своих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детей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.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Задумайтесь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являются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ли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характерными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для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вас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несдержанность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агрессивность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излишняя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эмоциональность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?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этом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случае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действуйте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по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принципу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French Script MT" w:eastAsia="Times New Roman" w:hAnsi="French Script MT" w:cs="French Script MT"/>
          <w:color w:val="000000"/>
          <w:sz w:val="36"/>
          <w:szCs w:val="36"/>
          <w:lang w:eastAsia="ru-RU"/>
        </w:rPr>
        <w:t>«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начни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себя</w:t>
      </w:r>
      <w:r w:rsidRPr="00B073FA">
        <w:rPr>
          <w:rFonts w:ascii="French Script MT" w:eastAsia="Times New Roman" w:hAnsi="French Script MT" w:cs="French Script MT"/>
          <w:color w:val="000000"/>
          <w:sz w:val="36"/>
          <w:szCs w:val="36"/>
          <w:lang w:eastAsia="ru-RU"/>
        </w:rPr>
        <w:t>»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>.</w:t>
      </w:r>
    </w:p>
    <w:p w:rsidR="001A618E" w:rsidRPr="00B073FA" w:rsidRDefault="001A618E" w:rsidP="00B073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ind w:firstLine="300"/>
        <w:jc w:val="both"/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</w:pPr>
      <w:r w:rsidRPr="00B073FA">
        <w:rPr>
          <w:rFonts w:ascii="Cambria" w:eastAsia="Times New Roman" w:hAnsi="Cambria" w:cs="Cambria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Вариант</w:t>
      </w:r>
      <w:r w:rsidRPr="00B073FA">
        <w:rPr>
          <w:rFonts w:ascii="French Script MT" w:eastAsia="Times New Roman" w:hAnsi="French Script MT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2. </w:t>
      </w:r>
      <w:r w:rsidRPr="00B073FA">
        <w:rPr>
          <w:rFonts w:ascii="Cambria" w:eastAsia="Times New Roman" w:hAnsi="Cambria" w:cs="Cambria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Оставляем</w:t>
      </w:r>
      <w:r w:rsidRPr="00B073FA">
        <w:rPr>
          <w:rFonts w:ascii="French Script MT" w:eastAsia="Times New Roman" w:hAnsi="French Script MT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B073FA">
        <w:rPr>
          <w:rFonts w:ascii="Cambria" w:eastAsia="Times New Roman" w:hAnsi="Cambria" w:cs="Cambria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без</w:t>
      </w:r>
      <w:r w:rsidRPr="00B073FA">
        <w:rPr>
          <w:rFonts w:ascii="French Script MT" w:eastAsia="Times New Roman" w:hAnsi="French Script MT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B073FA">
        <w:rPr>
          <w:rFonts w:ascii="Cambria" w:eastAsia="Times New Roman" w:hAnsi="Cambria" w:cs="Cambria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внимания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> («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Ничего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не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произошло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>!</w:t>
      </w:r>
      <w:r w:rsidRPr="00B073FA">
        <w:rPr>
          <w:rFonts w:ascii="French Script MT" w:eastAsia="Times New Roman" w:hAnsi="French Script MT" w:cs="French Script MT"/>
          <w:color w:val="000000"/>
          <w:sz w:val="36"/>
          <w:szCs w:val="36"/>
          <w:lang w:eastAsia="ru-RU"/>
        </w:rPr>
        <w:t>»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>).</w:t>
      </w:r>
    </w:p>
    <w:p w:rsidR="001A618E" w:rsidRPr="00B073FA" w:rsidRDefault="001A618E" w:rsidP="00B073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ind w:firstLine="300"/>
        <w:jc w:val="both"/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</w:pP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Оправдываясь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тем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что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на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таких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словах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не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следует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акцентировать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внимание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что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ребёнок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сам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их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забудет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родители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отчасти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правы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.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Но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какая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гарантия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того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что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однажды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забыв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эти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выражения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ребёнок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не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вспомнит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их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самый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неподходящий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момент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?..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Также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взрослым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надо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понимать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что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логика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детей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отличается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от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логики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взрослых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.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Поразмыслив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малыш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скорее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всего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придёт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к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lastRenderedPageBreak/>
        <w:t>выводу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что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если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вы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никак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не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реагируете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на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эти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слова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то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так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оно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и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должно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быть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>.</w:t>
      </w:r>
    </w:p>
    <w:p w:rsidR="001A618E" w:rsidRPr="00B073FA" w:rsidRDefault="001A618E" w:rsidP="00B073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ind w:firstLine="300"/>
        <w:jc w:val="both"/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</w:pPr>
      <w:r w:rsidRPr="00B073FA">
        <w:rPr>
          <w:rFonts w:ascii="Cambria" w:eastAsia="Times New Roman" w:hAnsi="Cambria" w:cs="Cambria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Вариант</w:t>
      </w:r>
      <w:r w:rsidRPr="00B073FA">
        <w:rPr>
          <w:rFonts w:ascii="French Script MT" w:eastAsia="Times New Roman" w:hAnsi="French Script MT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3. </w:t>
      </w:r>
      <w:r w:rsidRPr="00B073FA">
        <w:rPr>
          <w:rFonts w:ascii="Cambria" w:eastAsia="Times New Roman" w:hAnsi="Cambria" w:cs="Cambria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Запугивание</w:t>
      </w:r>
      <w:r w:rsidRPr="00B073FA">
        <w:rPr>
          <w:rFonts w:ascii="French Script MT" w:eastAsia="Times New Roman" w:hAnsi="French Script MT" w:cs="French Script MT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 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>(«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Будешь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ругаться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-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язык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отрежу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>!</w:t>
      </w:r>
      <w:r w:rsidRPr="00B073FA">
        <w:rPr>
          <w:rFonts w:ascii="French Script MT" w:eastAsia="Times New Roman" w:hAnsi="French Script MT" w:cs="French Script MT"/>
          <w:color w:val="000000"/>
          <w:sz w:val="36"/>
          <w:szCs w:val="36"/>
          <w:lang w:eastAsia="ru-RU"/>
        </w:rPr>
        <w:t>»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>).</w:t>
      </w:r>
    </w:p>
    <w:p w:rsidR="001A618E" w:rsidRPr="00B073FA" w:rsidRDefault="001A618E" w:rsidP="00B073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ind w:firstLine="300"/>
        <w:jc w:val="both"/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</w:pP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Это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очень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эффективный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способ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особенно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при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необходимости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немедленного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воздействия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.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Но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имеет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два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очень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больших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минуса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.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>-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первых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возрастом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всё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труднее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будет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найти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действенный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персонаж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запугивания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а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>-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вторых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случае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ненормированного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использования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этот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метод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может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спровоцировать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появление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и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развитие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невротических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состояний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.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Особенно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French Script MT" w:eastAsia="Times New Roman" w:hAnsi="French Script MT" w:cs="French Script MT"/>
          <w:color w:val="000000"/>
          <w:sz w:val="36"/>
          <w:szCs w:val="36"/>
          <w:lang w:eastAsia="ru-RU"/>
        </w:rPr>
        <w:t>«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популярны</w:t>
      </w:r>
      <w:r w:rsidRPr="00B073FA">
        <w:rPr>
          <w:rFonts w:ascii="French Script MT" w:eastAsia="Times New Roman" w:hAnsi="French Script MT" w:cs="French Script MT"/>
          <w:color w:val="000000"/>
          <w:sz w:val="36"/>
          <w:szCs w:val="36"/>
          <w:lang w:eastAsia="ru-RU"/>
        </w:rPr>
        <w:t>»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у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родителей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медицинские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процедуры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: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уколы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хирургические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операции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и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т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.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д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.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этом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случае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не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стоит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удивляться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тому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что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при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очередном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посещении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медицинского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кабинета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у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ребёнка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начнётся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истерика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>.</w:t>
      </w:r>
    </w:p>
    <w:p w:rsidR="001A618E" w:rsidRPr="00B073FA" w:rsidRDefault="001A618E" w:rsidP="00B073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ind w:firstLine="300"/>
        <w:jc w:val="both"/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</w:pPr>
      <w:r w:rsidRPr="00B073FA">
        <w:rPr>
          <w:rFonts w:ascii="Cambria" w:eastAsia="Times New Roman" w:hAnsi="Cambria" w:cs="Cambria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Вариант</w:t>
      </w:r>
      <w:r w:rsidRPr="00B073FA">
        <w:rPr>
          <w:rFonts w:ascii="French Script MT" w:eastAsia="Times New Roman" w:hAnsi="French Script MT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4. </w:t>
      </w:r>
      <w:r w:rsidRPr="00B073FA">
        <w:rPr>
          <w:rFonts w:ascii="Cambria" w:eastAsia="Times New Roman" w:hAnsi="Cambria" w:cs="Cambria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Объяснение</w:t>
      </w:r>
      <w:r w:rsidRPr="00B073FA">
        <w:rPr>
          <w:rFonts w:ascii="French Script MT" w:eastAsia="Times New Roman" w:hAnsi="French Script MT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.</w:t>
      </w:r>
    </w:p>
    <w:p w:rsidR="001A618E" w:rsidRPr="00B073FA" w:rsidRDefault="001A618E" w:rsidP="00B073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ind w:firstLine="300"/>
        <w:jc w:val="both"/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</w:pP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Самый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эффективный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но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самый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трудный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способ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так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как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требует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больших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усилий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и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чёткой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последовательной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тактики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.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Столкнувшись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тем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что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ваш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ребёнок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включает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свою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речь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нецензурную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лексику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сразу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объясните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малышу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твёрдым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тоном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что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данные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выражения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используются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или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хулиганами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или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глупыми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маленькими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детьми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;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ни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тех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ни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других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приличные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места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не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пускают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.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Дайте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ребёнку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возможность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сделать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свой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выбор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>!</w:t>
      </w:r>
    </w:p>
    <w:p w:rsidR="001A618E" w:rsidRPr="00B073FA" w:rsidRDefault="001A618E" w:rsidP="00B073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ind w:firstLine="300"/>
        <w:jc w:val="both"/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</w:pP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Одна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из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причин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по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которой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дети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начинают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ругаться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-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это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желание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привлечь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к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себе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внимание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.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Получив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свой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арсенал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хороший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способ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proofErr w:type="spellStart"/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шокирования</w:t>
      </w:r>
      <w:proofErr w:type="spellEnd"/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взрослых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а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тем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самым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возможность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попасть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центр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внимания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ребёнок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будет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пускать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его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ход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всё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чаще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и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чаще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.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>-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первых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постарайтесь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найти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приемлемый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способ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lastRenderedPageBreak/>
        <w:t>самоутверждения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для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ребёнка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.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>-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вторых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сразу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давайте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French Script MT" w:eastAsia="Times New Roman" w:hAnsi="French Script MT" w:cs="French Script MT"/>
          <w:color w:val="000000"/>
          <w:sz w:val="36"/>
          <w:szCs w:val="36"/>
          <w:lang w:eastAsia="ru-RU"/>
        </w:rPr>
        <w:t>«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обратную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связь</w:t>
      </w:r>
      <w:r w:rsidRPr="00B073FA">
        <w:rPr>
          <w:rFonts w:ascii="French Script MT" w:eastAsia="Times New Roman" w:hAnsi="French Script MT" w:cs="French Script MT"/>
          <w:color w:val="000000"/>
          <w:sz w:val="36"/>
          <w:szCs w:val="36"/>
          <w:lang w:eastAsia="ru-RU"/>
        </w:rPr>
        <w:t>»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-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спокойно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но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твёрдо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отрицательно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.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Необходимо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показать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малышу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что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у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окружающих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пропадает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всякое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желание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общаться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ним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когда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он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кричит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и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ругается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.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Тем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самым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вы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сможете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позаботиться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психогигиене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а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также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душевном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покое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как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вашем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,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так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и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вашего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 xml:space="preserve"> </w:t>
      </w:r>
      <w:r w:rsidRPr="00B073FA">
        <w:rPr>
          <w:rFonts w:ascii="Cambria" w:eastAsia="Times New Roman" w:hAnsi="Cambria" w:cs="Cambria"/>
          <w:color w:val="000000"/>
          <w:sz w:val="36"/>
          <w:szCs w:val="36"/>
          <w:lang w:eastAsia="ru-RU"/>
        </w:rPr>
        <w:t>ребёнка</w:t>
      </w:r>
      <w:r w:rsidRPr="00B073FA">
        <w:rPr>
          <w:rFonts w:ascii="French Script MT" w:eastAsia="Times New Roman" w:hAnsi="French Script MT" w:cs="Arial"/>
          <w:color w:val="000000"/>
          <w:sz w:val="36"/>
          <w:szCs w:val="36"/>
          <w:lang w:eastAsia="ru-RU"/>
        </w:rPr>
        <w:t>.</w:t>
      </w:r>
    </w:p>
    <w:bookmarkEnd w:id="0"/>
    <w:p w:rsidR="00577FEA" w:rsidRPr="00B073FA" w:rsidRDefault="00577FEA" w:rsidP="00B073FA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French Script MT" w:hAnsi="French Script MT"/>
          <w:sz w:val="36"/>
          <w:szCs w:val="36"/>
        </w:rPr>
      </w:pPr>
    </w:p>
    <w:sectPr w:rsidR="00577FEA" w:rsidRPr="00B07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8E"/>
    <w:rsid w:val="001A618E"/>
    <w:rsid w:val="00577FEA"/>
    <w:rsid w:val="00B0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2AD1"/>
  <w15:chartTrackingRefBased/>
  <w15:docId w15:val="{E4DC6BFF-A8AF-4F20-A581-0096F332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5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453</Words>
  <Characters>2588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2022-06-15T16:47:00Z</dcterms:created>
  <dcterms:modified xsi:type="dcterms:W3CDTF">2022-06-15T17:12:00Z</dcterms:modified>
</cp:coreProperties>
</file>