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54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Спортивное развлечение на свежем воздухе в средней группе №10 «Летом весело играем и здоровье сохраняем» 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C6A89">
        <w:rPr>
          <w:rFonts w:ascii="Times New Roman" w:eastAsia="Calibri" w:hAnsi="Times New Roman" w:cs="Times New Roman"/>
          <w:sz w:val="24"/>
          <w:szCs w:val="24"/>
        </w:rPr>
        <w:t>Цель: создать у детей доброе, позитивное настроение от участия в играх и забавах, способствовать созданию благоприятной, дружеской и доброжелательной атмосферы в процессе общения.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Задачи: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- развивать интерес к физическим упражнениям и здоровому образу жизни;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- развивать </w:t>
      </w:r>
      <w:proofErr w:type="spellStart"/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опорно</w:t>
      </w:r>
      <w:proofErr w:type="spellEnd"/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– двигательный аппарат, развивать ловкость, меткость, сноровку;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- воспитывать бережное отношение к своему здоровью и здоровью окружающих.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1. Разминка под песню «Зайцы стали по порядку» (из мультфильма «Маша и медведь);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2. Загадки про спорт;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3. Эстафета «Солнечные попрыгунчики;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4. Подвижная игра «Все скорей ко мне бегите»;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5. Эстафета «Бег змейкой»;</w:t>
      </w:r>
    </w:p>
    <w:p w:rsidR="000309B8" w:rsidRPr="002C6A89" w:rsidRDefault="000309B8" w:rsidP="000309B8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6. Игра – соревнование «Конный спорт».</w:t>
      </w:r>
    </w:p>
    <w:p w:rsidR="00972BA8" w:rsidRDefault="000309B8">
      <w:r w:rsidRPr="002C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06715" wp14:editId="5DEF6E23">
            <wp:extent cx="3848100" cy="5130801"/>
            <wp:effectExtent l="0" t="0" r="0" b="0"/>
            <wp:docPr id="4" name="Рисунок 4" descr="D:\Desktop\Спорт развлеч\IMG-20250724-WA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Спорт развлеч\IMG-20250724-WA0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24" cy="516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B8"/>
    <w:rsid w:val="000309B8"/>
    <w:rsid w:val="00243254"/>
    <w:rsid w:val="009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40A3"/>
  <w15:chartTrackingRefBased/>
  <w15:docId w15:val="{8169EF72-BC5C-4156-8EE0-57414F15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2025-12-11T17:44:00Z</dcterms:created>
  <dcterms:modified xsi:type="dcterms:W3CDTF">2025-12-11T17:49:00Z</dcterms:modified>
</cp:coreProperties>
</file>