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1D" w:rsidRPr="008770DE" w:rsidRDefault="00AB0D1D" w:rsidP="008770DE">
      <w:pPr>
        <w:shd w:val="clear" w:color="auto" w:fill="FFFFFF"/>
        <w:spacing w:before="150" w:after="450" w:line="240" w:lineRule="atLeast"/>
        <w:ind w:left="1395"/>
        <w:outlineLvl w:val="0"/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</w:pPr>
      <w:bookmarkStart w:id="0" w:name="_GoBack"/>
      <w:bookmarkEnd w:id="0"/>
      <w:r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Консульта</w:t>
      </w:r>
      <w:r w:rsidR="008770DE"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ция</w:t>
      </w:r>
      <w:r w:rsidR="008770DE"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</w:t>
      </w:r>
      <w:r w:rsidR="008770DE"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для</w:t>
      </w:r>
      <w:r w:rsidR="008770DE"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</w:t>
      </w:r>
      <w:r w:rsidR="008770DE"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родителей</w:t>
      </w:r>
      <w:r w:rsidR="008770DE"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>:</w:t>
      </w:r>
      <w:r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</w:t>
      </w:r>
      <w:r w:rsidR="008770DE"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            </w:t>
      </w:r>
      <w:r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>«</w:t>
      </w:r>
      <w:r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Чем</w:t>
      </w:r>
      <w:r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</w:t>
      </w:r>
      <w:r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занять</w:t>
      </w:r>
      <w:r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</w:t>
      </w:r>
      <w:r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ребенка</w:t>
      </w:r>
      <w:r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 xml:space="preserve"> </w:t>
      </w:r>
      <w:r w:rsidRPr="008770DE">
        <w:rPr>
          <w:rFonts w:ascii="Cambria" w:eastAsia="Times New Roman" w:hAnsi="Cambria" w:cs="Cambria"/>
          <w:i/>
          <w:color w:val="984806" w:themeColor="accent6" w:themeShade="80"/>
          <w:kern w:val="36"/>
          <w:sz w:val="44"/>
          <w:szCs w:val="44"/>
        </w:rPr>
        <w:t>дома</w:t>
      </w:r>
      <w:r w:rsidRPr="008770DE">
        <w:rPr>
          <w:rFonts w:ascii="Algerian" w:eastAsia="Times New Roman" w:hAnsi="Algerian" w:cs="Arial"/>
          <w:i/>
          <w:color w:val="984806" w:themeColor="accent6" w:themeShade="80"/>
          <w:kern w:val="36"/>
          <w:sz w:val="44"/>
          <w:szCs w:val="44"/>
        </w:rPr>
        <w:t>?</w:t>
      </w:r>
      <w:r w:rsidRPr="008770DE">
        <w:rPr>
          <w:rFonts w:ascii="Algerian" w:eastAsia="Times New Roman" w:hAnsi="Algerian" w:cs="Algerian"/>
          <w:i/>
          <w:color w:val="984806" w:themeColor="accent6" w:themeShade="80"/>
          <w:kern w:val="36"/>
          <w:sz w:val="44"/>
          <w:szCs w:val="44"/>
        </w:rPr>
        <w:t>»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Чем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заняться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дома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ребёнком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>?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вопрос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часто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задают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себе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родители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ведь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требуют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постоянного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внимания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Когда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перестаём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замечать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просто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игнорируем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причине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они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стараются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привлечь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иными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часто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глупыми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раздражающими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способами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Малыш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добивается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вашего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взгляда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криком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ребёнок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постарше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постоянно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шалит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подросток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«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выкинуть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»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-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более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серьёзное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Родители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часто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видят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связи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между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странным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негативным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поведением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детей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желанием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получить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капельку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родительского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тепла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Возникает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вопрос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>: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заняться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ребёнком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дома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?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Многих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родителей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вводит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ступор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сложность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решения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–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лишь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иллюзия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любого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возраста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найдутся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свои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интересные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занятия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требуется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лишь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проявить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инициативу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полноценным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участником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color w:val="7030A0"/>
          <w:sz w:val="32"/>
          <w:szCs w:val="32"/>
        </w:rPr>
        <w:t>Лото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>.</w:t>
      </w:r>
      <w:r w:rsidRPr="008770DE">
        <w:rPr>
          <w:rFonts w:ascii="Algerian" w:eastAsia="Times New Roman" w:hAnsi="Algerian" w:cs="Algerian"/>
          <w:b/>
          <w:bCs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чтобы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понять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интересно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вашему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чаду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лото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использовать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обычное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взрослое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Если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ему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понравится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расставлять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бочонки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также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вытаскивать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из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мешочка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–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значит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всё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хорошо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процесс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детей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правило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очень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увлекателен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только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«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освоил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»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игру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отправляйтесь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магазин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детским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вариантом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Стоит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удовольствие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100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200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рублей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;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отличие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обычного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развивающее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–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буквами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цифрами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фигурками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игре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ребёнок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быстрее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ровесников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начнёт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считать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выучит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буквы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фигуры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цвета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color w:val="7030A0"/>
          <w:sz w:val="32"/>
          <w:szCs w:val="32"/>
        </w:rPr>
        <w:t>Домино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>.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Домино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малыши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начинают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понимать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ещё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раньше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Детских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вариантов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–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десятки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Ребёнок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изучает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животных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птиц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многое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другое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простом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процессе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color w:val="7030A0"/>
          <w:sz w:val="32"/>
          <w:szCs w:val="32"/>
        </w:rPr>
        <w:t>Игры</w:t>
      </w:r>
      <w:r w:rsidRPr="008770DE">
        <w:rPr>
          <w:rFonts w:ascii="Algerian" w:eastAsia="Times New Roman" w:hAnsi="Algerian" w:cs="Times New Roman"/>
          <w:b/>
          <w:bCs/>
          <w:i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b/>
          <w:bCs/>
          <w:i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color w:val="7030A0"/>
          <w:sz w:val="32"/>
          <w:szCs w:val="32"/>
        </w:rPr>
        <w:t>фишками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>.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Такую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игру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приобрести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магазине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нарисовать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самостоятельно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Фишками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lastRenderedPageBreak/>
        <w:t>случае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будут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служить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пуговицы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кубик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сделайте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из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пластилина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Учитывая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невысокую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стоимость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игр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делать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самим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смысла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если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предложите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заняться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вместе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сильно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заинтересуете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позволите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развить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творческие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способности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Ведь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нарисовать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самостоятельно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ещё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придумать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свои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правила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игры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быть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увлекательнее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?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i/>
          <w:iCs/>
          <w:color w:val="7030A0"/>
          <w:sz w:val="32"/>
          <w:szCs w:val="32"/>
          <w:bdr w:val="none" w:sz="0" w:space="0" w:color="auto" w:frame="1"/>
        </w:rPr>
        <w:t>Кегли</w:t>
      </w:r>
      <w:r w:rsidRPr="008770DE">
        <w:rPr>
          <w:rFonts w:ascii="Algerian" w:eastAsia="Times New Roman" w:hAnsi="Algerian" w:cs="Times New Roman"/>
          <w:i/>
          <w:iCs/>
          <w:color w:val="7030A0"/>
          <w:sz w:val="32"/>
          <w:szCs w:val="32"/>
          <w:bdr w:val="none" w:sz="0" w:space="0" w:color="auto" w:frame="1"/>
        </w:rPr>
        <w:t>.</w:t>
      </w:r>
      <w:r w:rsidRPr="008770DE">
        <w:rPr>
          <w:rFonts w:ascii="Algerian" w:eastAsia="Times New Roman" w:hAnsi="Algerian" w:cs="Times New Roman"/>
          <w:i/>
          <w:iCs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Научите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сбивать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кегли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также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бегать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вокруг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объезжать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велосипеде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хорошая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тренировка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меткости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внимания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i/>
          <w:iCs/>
          <w:color w:val="7030A0"/>
          <w:sz w:val="32"/>
          <w:szCs w:val="32"/>
          <w:bdr w:val="none" w:sz="0" w:space="0" w:color="auto" w:frame="1"/>
        </w:rPr>
        <w:t>Классики</w:t>
      </w:r>
      <w:r w:rsidRPr="008770DE">
        <w:rPr>
          <w:rFonts w:ascii="Algerian" w:eastAsia="Times New Roman" w:hAnsi="Algerian" w:cs="Times New Roman"/>
          <w:i/>
          <w:iCs/>
          <w:color w:val="7030A0"/>
          <w:sz w:val="32"/>
          <w:szCs w:val="32"/>
          <w:bdr w:val="none" w:sz="0" w:space="0" w:color="auto" w:frame="1"/>
        </w:rPr>
        <w:t>.</w:t>
      </w:r>
      <w:r w:rsidRPr="008770DE">
        <w:rPr>
          <w:rFonts w:ascii="Algerian" w:eastAsia="Times New Roman" w:hAnsi="Algerian" w:cs="Times New Roman"/>
          <w:i/>
          <w:iCs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детстве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каждый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из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постигал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азы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игры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уж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сколько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разновидностей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создавали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–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счесть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!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Теперь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пришло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время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вспомнить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всё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передать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молодому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поколению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заодно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попрыгать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Сделать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дворе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дома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–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если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комната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без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ковра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color w:val="7030A0"/>
          <w:sz w:val="32"/>
          <w:szCs w:val="32"/>
        </w:rPr>
        <w:t>Забавные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color w:val="7030A0"/>
          <w:sz w:val="32"/>
          <w:szCs w:val="32"/>
        </w:rPr>
        <w:t>опыты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color w:val="7030A0"/>
          <w:sz w:val="32"/>
          <w:szCs w:val="32"/>
        </w:rPr>
        <w:t>детей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before="225" w:after="225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очень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любят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учиться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чему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-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новому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экспериментировать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проводить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опыты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новыми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вещами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Несомненно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занятия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очень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полезны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детского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развития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любом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возрасте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!</w:t>
      </w:r>
    </w:p>
    <w:p w:rsidR="00AB0D1D" w:rsidRPr="008770DE" w:rsidRDefault="00AB0D1D" w:rsidP="00AB0D1D">
      <w:pPr>
        <w:spacing w:before="225" w:after="225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Хочу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предложить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несколько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интересных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весёлых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экспериментов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которые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можете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провести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дома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детьми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Волшебные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чернила</w:t>
      </w:r>
      <w:r w:rsidRPr="008770DE">
        <w:rPr>
          <w:rFonts w:ascii="Algerian" w:eastAsia="Times New Roman" w:hAnsi="Algerian" w:cs="Times New Roman"/>
          <w:i/>
          <w:iCs/>
          <w:color w:val="7030A0"/>
          <w:sz w:val="32"/>
          <w:szCs w:val="32"/>
          <w:bdr w:val="none" w:sz="0" w:space="0" w:color="auto" w:frame="1"/>
        </w:rPr>
        <w:t>.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понадобится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: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лимон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зубочистка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тарелка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белая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бумага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лампа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Смешаем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лимонный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сок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затем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макаем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туда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зубочистку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пишем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послание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бумаге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Сначала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будет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ничего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видно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нужно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нагреть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под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лампой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микроволновке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лист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бумаги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увидим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волшебные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чернила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темнеют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становится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видно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Съедобные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молекулы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>.</w:t>
      </w:r>
      <w:r w:rsidRPr="008770DE">
        <w:rPr>
          <w:rFonts w:ascii="Algerian" w:eastAsia="Times New Roman" w:hAnsi="Algerian" w:cs="Algerian"/>
          <w:b/>
          <w:bCs/>
          <w:i/>
          <w:iCs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понадобится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: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зубочистки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ягоды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любые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ваш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вкус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Соединяем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зубочистки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ягоды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чтобы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получились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молекулы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потом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наслаждаемся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ребёнком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химической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вкуснятиной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)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lastRenderedPageBreak/>
        <w:t>Лавовая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лампа</w:t>
      </w:r>
      <w:r w:rsidRPr="008770DE">
        <w:rPr>
          <w:rFonts w:ascii="Algerian" w:eastAsia="Times New Roman" w:hAnsi="Algerian" w:cs="Times New Roman"/>
          <w:i/>
          <w:iCs/>
          <w:color w:val="7030A0"/>
          <w:sz w:val="32"/>
          <w:szCs w:val="32"/>
          <w:bdr w:val="none" w:sz="0" w:space="0" w:color="auto" w:frame="1"/>
        </w:rPr>
        <w:t>.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понадобится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: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бутылка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масло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таблетка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алко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-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зельцер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другая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шипучка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пищевой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краситель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Заполните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3/4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бутылки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маслом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остальное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предварительно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раскрасить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красителем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Плотно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закроем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бутылку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подождём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образуется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2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отдельных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слоя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масло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Поломайте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таблетку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маленькие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кусочки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бросьте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их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бутылку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Наблюдайте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результатом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Делаем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свечи</w:t>
      </w:r>
      <w:r w:rsidRPr="008770DE">
        <w:rPr>
          <w:rFonts w:ascii="Algerian" w:eastAsia="Times New Roman" w:hAnsi="Algerian" w:cs="Times New Roman"/>
          <w:b/>
          <w:bCs/>
          <w:color w:val="7030A0"/>
          <w:sz w:val="32"/>
          <w:szCs w:val="32"/>
        </w:rPr>
        <w:t>.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понадобится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: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свеча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из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воска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восковые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мелки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толстая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нитка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кастрюля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стакан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кухонная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плита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нужно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расплавить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мелки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свечу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кастрюле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небольшом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огне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Перемешаем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чтобы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получился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красивый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узор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Вставляем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стаканчик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нитку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заливаем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воск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Если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стакан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бумажный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проделать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отверстие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дне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закрепить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таким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образом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нитку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снизу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скотчем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клейкой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лентой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Если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стакан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стеклянный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чтобы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закрепить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нужно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привязать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её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палочке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которую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положим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сверху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стакана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чтобы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нить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держалась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ровно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заливаем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стакан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наш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воск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сделать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показано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фото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Ждём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воск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затвердеет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свеча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готова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!</w:t>
      </w:r>
    </w:p>
    <w:p w:rsidR="00AB0D1D" w:rsidRPr="008770DE" w:rsidRDefault="00AB0D1D" w:rsidP="00AB0D1D">
      <w:pPr>
        <w:spacing w:after="0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Цветное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bCs/>
          <w:i/>
          <w:iCs/>
          <w:color w:val="7030A0"/>
          <w:sz w:val="32"/>
          <w:szCs w:val="32"/>
        </w:rPr>
        <w:t>молоко</w:t>
      </w:r>
      <w:r w:rsidRPr="008770DE">
        <w:rPr>
          <w:rFonts w:ascii="Algerian" w:eastAsia="Times New Roman" w:hAnsi="Algerian" w:cs="Times New Roman"/>
          <w:b/>
          <w:bCs/>
          <w:i/>
          <w:iCs/>
          <w:color w:val="7030A0"/>
          <w:sz w:val="32"/>
          <w:szCs w:val="32"/>
        </w:rPr>
        <w:t>.</w:t>
      </w:r>
      <w:r w:rsidRPr="008770DE">
        <w:rPr>
          <w:rFonts w:ascii="Algerian" w:eastAsia="Times New Roman" w:hAnsi="Algerian" w:cs="Algerian"/>
          <w:b/>
          <w:bCs/>
          <w:i/>
          <w:iCs/>
          <w:color w:val="7030A0"/>
          <w:sz w:val="32"/>
          <w:szCs w:val="32"/>
        </w:rPr>
        <w:t> 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понадобится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: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молоко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жирное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средство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мытья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посуды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пищевые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красители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несколько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цветов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тарелка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Нальём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молоко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тарелку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затем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капаем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молоко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краситель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(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капли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должны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быть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рядом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друг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другом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).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Добавляем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средство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посуды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смотрим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краски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начинают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двигаться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Для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ребёнка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будет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очень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увлекательным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зрелищем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!</w:t>
      </w:r>
    </w:p>
    <w:p w:rsidR="00AB0D1D" w:rsidRPr="008770DE" w:rsidRDefault="00AB0D1D" w:rsidP="00AB0D1D">
      <w:pPr>
        <w:spacing w:before="225" w:after="225" w:line="240" w:lineRule="auto"/>
        <w:rPr>
          <w:rFonts w:ascii="Algerian" w:eastAsia="Times New Roman" w:hAnsi="Algerian" w:cs="Times New Roman"/>
          <w:color w:val="7030A0"/>
          <w:sz w:val="32"/>
          <w:szCs w:val="32"/>
        </w:rPr>
      </w:pPr>
      <w:r w:rsidRPr="008770DE">
        <w:rPr>
          <w:rFonts w:ascii="Cambria" w:eastAsia="Times New Roman" w:hAnsi="Cambria" w:cs="Cambria"/>
          <w:b/>
          <w:i/>
          <w:color w:val="7030A0"/>
          <w:sz w:val="32"/>
          <w:szCs w:val="32"/>
        </w:rPr>
        <w:t>Зыбучие</w:t>
      </w:r>
      <w:r w:rsidRPr="008770DE">
        <w:rPr>
          <w:rFonts w:ascii="Algerian" w:eastAsia="Times New Roman" w:hAnsi="Algerian" w:cs="Times New Roman"/>
          <w:b/>
          <w:i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b/>
          <w:i/>
          <w:color w:val="7030A0"/>
          <w:sz w:val="32"/>
          <w:szCs w:val="32"/>
        </w:rPr>
        <w:t>пески</w:t>
      </w:r>
      <w:r w:rsidRPr="008770DE">
        <w:rPr>
          <w:rFonts w:ascii="Algerian" w:eastAsia="Times New Roman" w:hAnsi="Algerian" w:cs="Times New Roman"/>
          <w:b/>
          <w:i/>
          <w:color w:val="7030A0"/>
          <w:sz w:val="32"/>
          <w:szCs w:val="32"/>
        </w:rPr>
        <w:t>.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понадобится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: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кукурузный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крахмал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вода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Смешиваем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ингредиенты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консистенции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мёда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.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Отдаём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ребенку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пусть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пробуем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засунуть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туда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руки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двигать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ими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кругу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сначала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быстро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затем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медленно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,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пусть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он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почувствует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разницу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Algerian" w:eastAsia="Times New Roman" w:hAnsi="Algerian" w:cs="Algerian"/>
          <w:color w:val="7030A0"/>
          <w:sz w:val="32"/>
          <w:szCs w:val="32"/>
        </w:rPr>
        <w:t>—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как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реагирует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эта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масса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на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скорость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движения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 xml:space="preserve"> </w:t>
      </w:r>
      <w:r w:rsidRPr="008770DE">
        <w:rPr>
          <w:rFonts w:ascii="Cambria" w:eastAsia="Times New Roman" w:hAnsi="Cambria" w:cs="Cambria"/>
          <w:color w:val="7030A0"/>
          <w:sz w:val="32"/>
          <w:szCs w:val="32"/>
        </w:rPr>
        <w:t>руками</w:t>
      </w:r>
      <w:r w:rsidRPr="008770DE">
        <w:rPr>
          <w:rFonts w:ascii="Algerian" w:eastAsia="Times New Roman" w:hAnsi="Algerian" w:cs="Times New Roman"/>
          <w:color w:val="7030A0"/>
          <w:sz w:val="32"/>
          <w:szCs w:val="32"/>
        </w:rPr>
        <w:t>.</w:t>
      </w:r>
    </w:p>
    <w:p w:rsidR="00C91EEE" w:rsidRPr="008770DE" w:rsidRDefault="00C91EEE">
      <w:pPr>
        <w:rPr>
          <w:rFonts w:ascii="Algerian" w:hAnsi="Algerian" w:cs="Times New Roman"/>
          <w:color w:val="7030A0"/>
          <w:sz w:val="32"/>
          <w:szCs w:val="32"/>
        </w:rPr>
      </w:pPr>
    </w:p>
    <w:sectPr w:rsidR="00C91EEE" w:rsidRPr="008770DE" w:rsidSect="00C9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1D"/>
    <w:rsid w:val="002A2AF8"/>
    <w:rsid w:val="008624BE"/>
    <w:rsid w:val="008770DE"/>
    <w:rsid w:val="00AB0D1D"/>
    <w:rsid w:val="00C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93EF-6B9A-47AC-B94E-60616E2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D1D"/>
  </w:style>
  <w:style w:type="paragraph" w:styleId="a3">
    <w:name w:val="Normal (Web)"/>
    <w:basedOn w:val="a"/>
    <w:uiPriority w:val="99"/>
    <w:semiHidden/>
    <w:unhideWhenUsed/>
    <w:rsid w:val="00AB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2</cp:revision>
  <dcterms:created xsi:type="dcterms:W3CDTF">2023-01-17T19:35:00Z</dcterms:created>
  <dcterms:modified xsi:type="dcterms:W3CDTF">2023-01-17T19:35:00Z</dcterms:modified>
</cp:coreProperties>
</file>