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51" w:rsidRPr="00CC19FC" w:rsidRDefault="00CC19FC" w:rsidP="00CC19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прошедшей тематической неделе «Народные умельцы» н</w:t>
      </w:r>
      <w:r w:rsidR="00591C5D" w:rsidRPr="00CC19FC">
        <w:rPr>
          <w:rFonts w:ascii="Times New Roman" w:hAnsi="Times New Roman" w:cs="Times New Roman"/>
          <w:sz w:val="28"/>
          <w:szCs w:val="28"/>
        </w:rPr>
        <w:t>а НОД по аппликации дети нашей группы изготовили вот такие горшочки в технике хохломской росписи. У ребят получились замечательные поделки!</w:t>
      </w:r>
    </w:p>
    <w:sectPr w:rsidR="006B7C51" w:rsidRPr="00CC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5D"/>
    <w:rsid w:val="00591C5D"/>
    <w:rsid w:val="006B7C51"/>
    <w:rsid w:val="00C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D666"/>
  <w15:chartTrackingRefBased/>
  <w15:docId w15:val="{5979F66E-A0B1-4DFB-8D19-81A4193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2023-03-26T17:46:00Z</dcterms:created>
  <dcterms:modified xsi:type="dcterms:W3CDTF">2023-03-26T18:02:00Z</dcterms:modified>
</cp:coreProperties>
</file>