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33" w:rsidRPr="0072065B" w:rsidRDefault="00B06033" w:rsidP="00B06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>Весной в нашем детском саду прошла тематическая неделя: «Птицы». С детьми были проведены беседы о зимующих и перелетных птицах. Как птицы возвращаются с мест зимовок. Об особенностях строения и питания птиц. На НОД по аппликации ребята выполнили вот такую подделку, используя прием обрывной аппликации: «Птичка – невеличка».</w:t>
      </w:r>
    </w:p>
    <w:p w:rsidR="00B06033" w:rsidRPr="0072065B" w:rsidRDefault="00B06033" w:rsidP="00B06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33"/>
    <w:rsid w:val="00577FEA"/>
    <w:rsid w:val="00B0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7A98-2855-4A73-BB20-7D8E59E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2022-06-15T18:28:00Z</dcterms:created>
  <dcterms:modified xsi:type="dcterms:W3CDTF">2022-06-15T18:29:00Z</dcterms:modified>
</cp:coreProperties>
</file>